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6A14" w14:textId="77777777" w:rsidR="006D7F6A" w:rsidRDefault="00CE1778">
      <w:pPr>
        <w:pStyle w:val="Heading1"/>
        <w:ind w:left="-330"/>
        <w:jc w:val="right"/>
        <w:rPr>
          <w:rFonts w:ascii="Arial" w:hAnsi="Arial" w:cs="Arial"/>
          <w:sz w:val="22"/>
        </w:rPr>
      </w:pPr>
      <w:r>
        <w:t xml:space="preserve">   </w:t>
      </w:r>
      <w:r>
        <w:rPr>
          <w:noProof/>
        </w:rPr>
        <w:drawing>
          <wp:inline distT="0" distB="0" distL="0" distR="0" wp14:anchorId="097D8F0C" wp14:editId="30E58831">
            <wp:extent cx="1057275" cy="83820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EA6F43" w14:textId="77777777" w:rsidR="006D7F6A" w:rsidRDefault="00CE1778">
      <w:pPr>
        <w:pStyle w:val="Heading1"/>
        <w:ind w:left="-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5DBB29B1" w14:textId="77777777" w:rsidR="006D7F6A" w:rsidRDefault="00CE1778">
      <w:pPr>
        <w:pStyle w:val="Heading1"/>
        <w:ind w:left="-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Job Description and Person Specification</w:t>
      </w:r>
    </w:p>
    <w:p w14:paraId="703B48A9" w14:textId="77777777" w:rsidR="006D7F6A" w:rsidRDefault="006D7F6A"/>
    <w:p w14:paraId="2D5F61AC" w14:textId="77777777" w:rsidR="006D7F6A" w:rsidRDefault="006D7F6A"/>
    <w:tbl>
      <w:tblPr>
        <w:tblStyle w:val="a2"/>
        <w:tblW w:w="9909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86"/>
        <w:gridCol w:w="13"/>
      </w:tblGrid>
      <w:tr w:rsidR="006D7F6A" w14:paraId="3F69F7A7" w14:textId="77777777">
        <w:tc>
          <w:tcPr>
            <w:tcW w:w="2410" w:type="dxa"/>
            <w:shd w:val="clear" w:color="auto" w:fill="D9D9D9"/>
          </w:tcPr>
          <w:p w14:paraId="3F32DB13" w14:textId="77777777" w:rsidR="006D7F6A" w:rsidRDefault="006D7F6A">
            <w:pPr>
              <w:rPr>
                <w:b/>
              </w:rPr>
            </w:pPr>
          </w:p>
          <w:p w14:paraId="1D0B4EB5" w14:textId="77777777" w:rsidR="006D7F6A" w:rsidRDefault="00CE1778">
            <w:pPr>
              <w:rPr>
                <w:b/>
              </w:rPr>
            </w:pPr>
            <w:r>
              <w:rPr>
                <w:b/>
              </w:rPr>
              <w:t>Title</w:t>
            </w:r>
          </w:p>
          <w:p w14:paraId="55D73152" w14:textId="77777777" w:rsidR="006D7F6A" w:rsidRDefault="006D7F6A">
            <w:pPr>
              <w:rPr>
                <w:b/>
              </w:rPr>
            </w:pPr>
          </w:p>
        </w:tc>
        <w:tc>
          <w:tcPr>
            <w:tcW w:w="7499" w:type="dxa"/>
            <w:gridSpan w:val="2"/>
            <w:shd w:val="clear" w:color="auto" w:fill="D9D9D9"/>
          </w:tcPr>
          <w:p w14:paraId="3B8C0024" w14:textId="77777777" w:rsidR="006D7F6A" w:rsidRDefault="006D7F6A">
            <w:pPr>
              <w:rPr>
                <w:sz w:val="24"/>
                <w:szCs w:val="24"/>
              </w:rPr>
            </w:pPr>
          </w:p>
          <w:p w14:paraId="04EE2765" w14:textId="77777777" w:rsidR="006D7F6A" w:rsidRDefault="00CE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WPA Administrator</w:t>
            </w:r>
          </w:p>
        </w:tc>
      </w:tr>
      <w:tr w:rsidR="006D7F6A" w14:paraId="4E2BC1D4" w14:textId="77777777">
        <w:tc>
          <w:tcPr>
            <w:tcW w:w="2410" w:type="dxa"/>
            <w:shd w:val="clear" w:color="auto" w:fill="D9D9D9"/>
          </w:tcPr>
          <w:p w14:paraId="5F4E90B7" w14:textId="77777777" w:rsidR="006D7F6A" w:rsidRDefault="006D7F6A">
            <w:pPr>
              <w:rPr>
                <w:b/>
              </w:rPr>
            </w:pPr>
          </w:p>
          <w:p w14:paraId="6412AE85" w14:textId="77777777" w:rsidR="006D7F6A" w:rsidRDefault="00CE1778">
            <w:pPr>
              <w:rPr>
                <w:b/>
              </w:rPr>
            </w:pPr>
            <w:r>
              <w:rPr>
                <w:b/>
              </w:rPr>
              <w:t>Area</w:t>
            </w:r>
          </w:p>
          <w:p w14:paraId="3BBE0FB0" w14:textId="77777777" w:rsidR="006D7F6A" w:rsidRDefault="006D7F6A">
            <w:pPr>
              <w:rPr>
                <w:b/>
              </w:rPr>
            </w:pPr>
          </w:p>
        </w:tc>
        <w:tc>
          <w:tcPr>
            <w:tcW w:w="7499" w:type="dxa"/>
            <w:gridSpan w:val="2"/>
            <w:shd w:val="clear" w:color="auto" w:fill="D9D9D9"/>
          </w:tcPr>
          <w:p w14:paraId="056CB7F2" w14:textId="77777777" w:rsidR="006D7F6A" w:rsidRDefault="006D7F6A">
            <w:pPr>
              <w:rPr>
                <w:sz w:val="24"/>
                <w:szCs w:val="24"/>
              </w:rPr>
            </w:pPr>
          </w:p>
          <w:p w14:paraId="36D96CB2" w14:textId="77777777" w:rsidR="006D7F6A" w:rsidRDefault="00CE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School</w:t>
            </w:r>
          </w:p>
        </w:tc>
      </w:tr>
      <w:tr w:rsidR="006D7F6A" w14:paraId="616C1587" w14:textId="77777777">
        <w:tc>
          <w:tcPr>
            <w:tcW w:w="2410" w:type="dxa"/>
            <w:shd w:val="clear" w:color="auto" w:fill="D9D9D9"/>
          </w:tcPr>
          <w:p w14:paraId="7FB7C1B2" w14:textId="77777777" w:rsidR="006D7F6A" w:rsidRDefault="006D7F6A">
            <w:pPr>
              <w:rPr>
                <w:b/>
              </w:rPr>
            </w:pPr>
          </w:p>
          <w:p w14:paraId="478EC825" w14:textId="77777777" w:rsidR="006D7F6A" w:rsidRDefault="00CE1778">
            <w:pPr>
              <w:rPr>
                <w:b/>
              </w:rPr>
            </w:pPr>
            <w:r>
              <w:rPr>
                <w:b/>
              </w:rPr>
              <w:t>Responsible to</w:t>
            </w:r>
          </w:p>
          <w:p w14:paraId="4BA0FE4B" w14:textId="77777777" w:rsidR="006D7F6A" w:rsidRDefault="006D7F6A">
            <w:pPr>
              <w:rPr>
                <w:b/>
              </w:rPr>
            </w:pPr>
          </w:p>
        </w:tc>
        <w:tc>
          <w:tcPr>
            <w:tcW w:w="7499" w:type="dxa"/>
            <w:gridSpan w:val="2"/>
            <w:shd w:val="clear" w:color="auto" w:fill="D9D9D9"/>
          </w:tcPr>
          <w:p w14:paraId="7A486EB1" w14:textId="77777777" w:rsidR="006D7F6A" w:rsidRDefault="006D7F6A">
            <w:pPr>
              <w:rPr>
                <w:sz w:val="24"/>
                <w:szCs w:val="24"/>
              </w:rPr>
            </w:pPr>
          </w:p>
          <w:p w14:paraId="47CB6846" w14:textId="77777777" w:rsidR="006D7F6A" w:rsidRDefault="00CE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Outdoor Adventure</w:t>
            </w:r>
          </w:p>
        </w:tc>
      </w:tr>
      <w:tr w:rsidR="006D7F6A" w14:paraId="431991E8" w14:textId="77777777"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14:paraId="0A82BC8E" w14:textId="77777777" w:rsidR="006D7F6A" w:rsidRDefault="006D7F6A">
            <w:pPr>
              <w:rPr>
                <w:b/>
              </w:rPr>
            </w:pPr>
          </w:p>
          <w:p w14:paraId="54884543" w14:textId="77777777" w:rsidR="006D7F6A" w:rsidRDefault="00CE1778">
            <w:pPr>
              <w:rPr>
                <w:b/>
              </w:rPr>
            </w:pPr>
            <w:r>
              <w:rPr>
                <w:b/>
              </w:rPr>
              <w:t>Effective Date</w:t>
            </w:r>
          </w:p>
          <w:p w14:paraId="0AD60597" w14:textId="77777777" w:rsidR="006D7F6A" w:rsidRDefault="006D7F6A">
            <w:pPr>
              <w:rPr>
                <w:b/>
              </w:rPr>
            </w:pPr>
          </w:p>
        </w:tc>
        <w:tc>
          <w:tcPr>
            <w:tcW w:w="7499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FA13B0F" w14:textId="77777777" w:rsidR="006D7F6A" w:rsidRDefault="006D7F6A"/>
          <w:p w14:paraId="77639A0B" w14:textId="33F6E095" w:rsidR="006D7F6A" w:rsidRDefault="00266A03">
            <w:r>
              <w:t>March 2023</w:t>
            </w:r>
          </w:p>
        </w:tc>
      </w:tr>
      <w:tr w:rsidR="006D7F6A" w14:paraId="72DBBA8A" w14:textId="77777777">
        <w:tc>
          <w:tcPr>
            <w:tcW w:w="9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FF3923" w14:textId="77777777" w:rsidR="006D7F6A" w:rsidRDefault="006D7F6A">
            <w:pPr>
              <w:rPr>
                <w:b/>
              </w:rPr>
            </w:pPr>
          </w:p>
          <w:p w14:paraId="483FD4F9" w14:textId="77777777" w:rsidR="006D7F6A" w:rsidRDefault="006D7F6A">
            <w:pPr>
              <w:rPr>
                <w:b/>
              </w:rPr>
            </w:pPr>
          </w:p>
          <w:p w14:paraId="53DA2574" w14:textId="77777777" w:rsidR="006D7F6A" w:rsidRDefault="006D7F6A"/>
        </w:tc>
      </w:tr>
      <w:tr w:rsidR="006D7F6A" w14:paraId="0B27142B" w14:textId="77777777">
        <w:tc>
          <w:tcPr>
            <w:tcW w:w="9909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72903372" w14:textId="77777777" w:rsidR="006D7F6A" w:rsidRDefault="006D7F6A">
            <w:pPr>
              <w:rPr>
                <w:b/>
              </w:rPr>
            </w:pPr>
          </w:p>
          <w:p w14:paraId="21128B3C" w14:textId="77777777" w:rsidR="006D7F6A" w:rsidRDefault="00CE177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Job Description</w:t>
            </w:r>
          </w:p>
          <w:p w14:paraId="5F744926" w14:textId="77777777" w:rsidR="006D7F6A" w:rsidRDefault="006D7F6A">
            <w:pPr>
              <w:rPr>
                <w:b/>
              </w:rPr>
            </w:pPr>
          </w:p>
        </w:tc>
      </w:tr>
      <w:tr w:rsidR="006D7F6A" w14:paraId="0992D2C0" w14:textId="77777777">
        <w:tc>
          <w:tcPr>
            <w:tcW w:w="9909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753D7588" w14:textId="77777777" w:rsidR="006D7F6A" w:rsidRDefault="006D7F6A">
            <w:pPr>
              <w:rPr>
                <w:b/>
              </w:rPr>
            </w:pPr>
          </w:p>
          <w:p w14:paraId="51D2E049" w14:textId="77777777" w:rsidR="006D7F6A" w:rsidRDefault="00CE1778">
            <w:pPr>
              <w:rPr>
                <w:b/>
              </w:rPr>
            </w:pPr>
            <w:r>
              <w:rPr>
                <w:b/>
              </w:rPr>
              <w:t>Main Purpose of the Role</w:t>
            </w:r>
          </w:p>
          <w:p w14:paraId="21F3305B" w14:textId="77777777" w:rsidR="006D7F6A" w:rsidRDefault="006D7F6A"/>
        </w:tc>
      </w:tr>
      <w:tr w:rsidR="006D7F6A" w14:paraId="6AA489A1" w14:textId="77777777">
        <w:tc>
          <w:tcPr>
            <w:tcW w:w="9909" w:type="dxa"/>
            <w:gridSpan w:val="3"/>
            <w:shd w:val="clear" w:color="auto" w:fill="auto"/>
          </w:tcPr>
          <w:p w14:paraId="60ABD25C" w14:textId="77777777" w:rsidR="006D7F6A" w:rsidRDefault="006D7F6A">
            <w:pPr>
              <w:spacing w:line="276" w:lineRule="auto"/>
              <w:jc w:val="both"/>
            </w:pPr>
            <w:bookmarkStart w:id="0" w:name="_heading=h.rru49i8nnv2b" w:colFirst="0" w:colLast="0"/>
            <w:bookmarkEnd w:id="0"/>
          </w:p>
          <w:p w14:paraId="7407FEA8" w14:textId="1DA73F3D" w:rsidR="00266A03" w:rsidRDefault="00CE1778">
            <w:pPr>
              <w:spacing w:line="276" w:lineRule="auto"/>
              <w:jc w:val="both"/>
            </w:pPr>
            <w:bookmarkStart w:id="1" w:name="_heading=h.30j0zll" w:colFirst="0" w:colLast="0"/>
            <w:bookmarkEnd w:id="1"/>
            <w:r>
              <w:t xml:space="preserve">This role will </w:t>
            </w:r>
            <w:r w:rsidR="00266A03">
              <w:t xml:space="preserve">provide a general administration service to the department and </w:t>
            </w:r>
            <w:r>
              <w:t xml:space="preserve">be the first point of call for clients making contact regarding business </w:t>
            </w:r>
            <w:r w:rsidR="00266A03">
              <w:t>and bookings</w:t>
            </w:r>
            <w:r>
              <w:t xml:space="preserve">. This role will involve taking bookings, managing payments and ensuring that the Chief Instructor has all the information required to </w:t>
            </w:r>
            <w:r w:rsidR="00266A03">
              <w:t xml:space="preserve">run and manage the </w:t>
            </w:r>
            <w:r>
              <w:t xml:space="preserve">programme and staff sessions. </w:t>
            </w:r>
          </w:p>
          <w:p w14:paraId="26126F19" w14:textId="77777777" w:rsidR="00266A03" w:rsidRDefault="00266A03">
            <w:pPr>
              <w:spacing w:line="276" w:lineRule="auto"/>
              <w:jc w:val="both"/>
            </w:pPr>
          </w:p>
          <w:p w14:paraId="3AB1FF9E" w14:textId="14570DD3" w:rsidR="006D7F6A" w:rsidRDefault="00CE1778">
            <w:pPr>
              <w:spacing w:line="276" w:lineRule="auto"/>
              <w:jc w:val="both"/>
            </w:pPr>
            <w:r>
              <w:t xml:space="preserve">The post holder will have responsibility for managing purchase orders, organising departmental paperwork and implementing systems to ensure efficiency across the department. </w:t>
            </w:r>
          </w:p>
          <w:p w14:paraId="6EB9D81C" w14:textId="77777777" w:rsidR="006D7F6A" w:rsidRDefault="006D7F6A" w:rsidP="00266A03">
            <w:pPr>
              <w:spacing w:line="276" w:lineRule="auto"/>
              <w:jc w:val="both"/>
            </w:pPr>
            <w:bookmarkStart w:id="2" w:name="_heading=h.ml33j3vegiza" w:colFirst="0" w:colLast="0"/>
            <w:bookmarkEnd w:id="2"/>
          </w:p>
        </w:tc>
      </w:tr>
      <w:tr w:rsidR="006D7F6A" w14:paraId="2359033B" w14:textId="77777777">
        <w:trPr>
          <w:gridAfter w:val="1"/>
          <w:wAfter w:w="13" w:type="dxa"/>
          <w:trHeight w:val="460"/>
        </w:trPr>
        <w:tc>
          <w:tcPr>
            <w:tcW w:w="9896" w:type="dxa"/>
            <w:gridSpan w:val="2"/>
            <w:shd w:val="clear" w:color="auto" w:fill="D9D9D9"/>
          </w:tcPr>
          <w:p w14:paraId="4540CF36" w14:textId="77777777" w:rsidR="006D7F6A" w:rsidRDefault="006D7F6A">
            <w:pPr>
              <w:rPr>
                <w:b/>
              </w:rPr>
            </w:pPr>
          </w:p>
          <w:p w14:paraId="625A2FC5" w14:textId="77777777" w:rsidR="006D7F6A" w:rsidRDefault="00CE1778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  <w:p w14:paraId="38E77AA6" w14:textId="77777777" w:rsidR="006D7F6A" w:rsidRDefault="006D7F6A"/>
        </w:tc>
      </w:tr>
      <w:tr w:rsidR="006D7F6A" w14:paraId="36060120" w14:textId="77777777">
        <w:trPr>
          <w:gridAfter w:val="1"/>
          <w:wAfter w:w="13" w:type="dxa"/>
          <w:trHeight w:val="286"/>
        </w:trPr>
        <w:tc>
          <w:tcPr>
            <w:tcW w:w="9896" w:type="dxa"/>
            <w:gridSpan w:val="2"/>
            <w:shd w:val="clear" w:color="auto" w:fill="auto"/>
          </w:tcPr>
          <w:p w14:paraId="28DDA881" w14:textId="77777777" w:rsidR="006D7F6A" w:rsidRDefault="006D7F6A"/>
          <w:p w14:paraId="5A962DEF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>Be the first line of communication when customers call, email or visit the centre A</w:t>
            </w:r>
          </w:p>
          <w:p w14:paraId="4E6D1831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Take bookings, invoice customers and pro-actively sell when required </w:t>
            </w:r>
          </w:p>
          <w:p w14:paraId="4A45FEFE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Manage internal communication systems and ensure the Chief Instructor, and all staff, are well informed of upcoming courses and events </w:t>
            </w:r>
          </w:p>
          <w:p w14:paraId="7A544564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Attend events and meetings to promote WPA and Weymouth College </w:t>
            </w:r>
          </w:p>
          <w:p w14:paraId="0DF6F57B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lastRenderedPageBreak/>
              <w:t xml:space="preserve">Ensure that the special requirements, or specific desires, of guests are known to instructors, and manage the expectations of guests, to ensure excellent feedback </w:t>
            </w:r>
          </w:p>
          <w:p w14:paraId="563435BE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Lead or assist with WPA activity sessions as required </w:t>
            </w:r>
          </w:p>
          <w:p w14:paraId="2BFE8D7F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Build strong relationships with various client groups and actively pursue bookings through local schools and community groups </w:t>
            </w:r>
          </w:p>
          <w:p w14:paraId="5F8701F3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Book resources as required for clients and activities </w:t>
            </w:r>
          </w:p>
          <w:p w14:paraId="5962A5B0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Monitor and track customer feedback to advise on trends and areas of improvement </w:t>
            </w:r>
          </w:p>
          <w:p w14:paraId="387B25AF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Utilise social media to promote both ongoing and forthcoming activity </w:t>
            </w:r>
          </w:p>
          <w:p w14:paraId="67616EC2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>Provide a positive role model for learners</w:t>
            </w:r>
          </w:p>
          <w:p w14:paraId="1FE2ED8F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Promote high levels of customer service at all times, maintaining a professional manner. </w:t>
            </w:r>
          </w:p>
          <w:p w14:paraId="5FC03BB2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Ensure personal qualifications remain valid and current. </w:t>
            </w:r>
          </w:p>
          <w:p w14:paraId="6CBF1712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Keep up to date with industry recommendations and requirements. </w:t>
            </w:r>
          </w:p>
          <w:p w14:paraId="79E4ED98" w14:textId="77777777" w:rsidR="006D7F6A" w:rsidRDefault="00CE1778">
            <w:pPr>
              <w:numPr>
                <w:ilvl w:val="0"/>
                <w:numId w:val="2"/>
              </w:numPr>
              <w:spacing w:after="200" w:line="276" w:lineRule="auto"/>
            </w:pPr>
            <w:r>
              <w:t>Assist with general maintenance tasks within the Outdoor School as required.</w:t>
            </w:r>
          </w:p>
          <w:p w14:paraId="5E7BDB53" w14:textId="77777777" w:rsidR="006D7F6A" w:rsidRDefault="00CE1778">
            <w:pPr>
              <w:ind w:right="-1186"/>
              <w:rPr>
                <w:b/>
              </w:rPr>
            </w:pPr>
            <w:r>
              <w:rPr>
                <w:b/>
              </w:rPr>
              <w:t xml:space="preserve">All Staff: General Responsibilities and Expectations: </w:t>
            </w:r>
          </w:p>
          <w:p w14:paraId="5099E9C6" w14:textId="77777777" w:rsidR="006D7F6A" w:rsidRDefault="006D7F6A">
            <w:pPr>
              <w:tabs>
                <w:tab w:val="left" w:pos="-1260"/>
                <w:tab w:val="left" w:pos="-1080"/>
              </w:tabs>
              <w:jc w:val="both"/>
            </w:pPr>
          </w:p>
          <w:p w14:paraId="3BAA3CFA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  <w:rPr>
                <w:rFonts w:ascii="Calibri" w:eastAsia="Calibri" w:hAnsi="Calibri" w:cs="Calibri"/>
              </w:rPr>
            </w:pPr>
            <w:r>
              <w:t>Promote the safeguarding and welfare of all.</w:t>
            </w:r>
          </w:p>
          <w:p w14:paraId="0CF219D1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  <w:rPr>
                <w:rFonts w:ascii="Calibri" w:eastAsia="Calibri" w:hAnsi="Calibri" w:cs="Calibri"/>
              </w:rPr>
            </w:pPr>
            <w:r>
              <w:t xml:space="preserve">Be aware of </w:t>
            </w:r>
            <w:proofErr w:type="gramStart"/>
            <w:r>
              <w:t>College</w:t>
            </w:r>
            <w:proofErr w:type="gramEnd"/>
            <w:r>
              <w:t xml:space="preserve"> policies and updates available through the College intranet.</w:t>
            </w:r>
          </w:p>
          <w:p w14:paraId="3ED515FB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Drive and participate in the College performance management process.</w:t>
            </w:r>
          </w:p>
          <w:p w14:paraId="0FB91AB9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Comply with the College’s Equality, Diversity and Inclusion, Health and Safety, Safeguarding and Quality Improvement policies and their recommendations.</w:t>
            </w:r>
          </w:p>
          <w:p w14:paraId="4B42EB32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Contribute to cross College events supporting and promoting the College and the provision.</w:t>
            </w:r>
          </w:p>
          <w:p w14:paraId="6145BBA6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Use all available resources efficiently and effectively, and in line with environmentally and sustainable practices.</w:t>
            </w:r>
          </w:p>
          <w:p w14:paraId="4B3CAB04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Attend and contribute to cross-College meetings/forums.</w:t>
            </w:r>
          </w:p>
          <w:p w14:paraId="71799EE1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Undertake appropriate personal and professional development activities engaging with the cross-College staff development and health and wellbeing activities.</w:t>
            </w:r>
          </w:p>
          <w:p w14:paraId="61D10331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Manage and minimise risk within all areas of responsibility.</w:t>
            </w:r>
          </w:p>
          <w:p w14:paraId="2A74468B" w14:textId="77777777" w:rsidR="006D7F6A" w:rsidRDefault="00CE1778">
            <w:pPr>
              <w:numPr>
                <w:ilvl w:val="0"/>
                <w:numId w:val="1"/>
              </w:numPr>
              <w:tabs>
                <w:tab w:val="left" w:pos="-1260"/>
                <w:tab w:val="left" w:pos="-1080"/>
              </w:tabs>
              <w:jc w:val="both"/>
            </w:pPr>
            <w:r>
              <w:t>Adopt and promote employee values and behaviours working within the Staff Code of Conduct.</w:t>
            </w:r>
          </w:p>
          <w:p w14:paraId="49C310DF" w14:textId="77777777" w:rsidR="006D7F6A" w:rsidRDefault="006D7F6A">
            <w:pPr>
              <w:ind w:right="187"/>
              <w:jc w:val="both"/>
              <w:rPr>
                <w:b/>
              </w:rPr>
            </w:pPr>
          </w:p>
          <w:p w14:paraId="5B6B14B3" w14:textId="77777777" w:rsidR="006D7F6A" w:rsidRDefault="00CE1778">
            <w:pPr>
              <w:ind w:right="187"/>
              <w:jc w:val="both"/>
            </w:pPr>
            <w:r>
              <w:rPr>
                <w:b/>
              </w:rPr>
              <w:t>Note: This job description sets out the main responsibilities for the post, however, is not intended to be an exhaustive list. Specific duties may change from time-to-time without changing the general nature of the post and the post holder is expected to be flexible in the range of responsibilities undertaken.</w:t>
            </w:r>
          </w:p>
        </w:tc>
      </w:tr>
    </w:tbl>
    <w:p w14:paraId="1F660A42" w14:textId="77777777" w:rsidR="006D7F6A" w:rsidRDefault="00CE1778">
      <w:r>
        <w:lastRenderedPageBreak/>
        <w:br w:type="page"/>
      </w:r>
      <w:r>
        <w:rPr>
          <w:noProof/>
        </w:rPr>
        <w:lastRenderedPageBreak/>
        <w:drawing>
          <wp:inline distT="0" distB="0" distL="0" distR="0" wp14:anchorId="70A6888E" wp14:editId="3FD197BD">
            <wp:extent cx="1057275" cy="83820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A45374" w14:textId="77777777" w:rsidR="006D7F6A" w:rsidRDefault="006D7F6A">
      <w:pPr>
        <w:ind w:right="-472"/>
        <w:rPr>
          <w:u w:val="single"/>
        </w:rPr>
      </w:pPr>
    </w:p>
    <w:tbl>
      <w:tblPr>
        <w:tblStyle w:val="a3"/>
        <w:tblW w:w="951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1515"/>
        <w:gridCol w:w="1425"/>
      </w:tblGrid>
      <w:tr w:rsidR="006D7F6A" w14:paraId="2608CF72" w14:textId="77777777">
        <w:tc>
          <w:tcPr>
            <w:tcW w:w="9510" w:type="dxa"/>
            <w:gridSpan w:val="3"/>
            <w:shd w:val="clear" w:color="auto" w:fill="D9D9D9"/>
          </w:tcPr>
          <w:p w14:paraId="43225BF0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182DD504" w14:textId="77777777" w:rsidR="006D7F6A" w:rsidRDefault="00CE1778">
            <w:pPr>
              <w:ind w:right="-4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Specification</w:t>
            </w:r>
          </w:p>
          <w:p w14:paraId="3151B13A" w14:textId="77777777" w:rsidR="006D7F6A" w:rsidRDefault="006D7F6A">
            <w:pPr>
              <w:ind w:right="-472"/>
              <w:rPr>
                <w:b/>
                <w:sz w:val="20"/>
                <w:szCs w:val="20"/>
              </w:rPr>
            </w:pPr>
          </w:p>
        </w:tc>
      </w:tr>
      <w:tr w:rsidR="006D7F6A" w14:paraId="6963143C" w14:textId="77777777">
        <w:tc>
          <w:tcPr>
            <w:tcW w:w="9510" w:type="dxa"/>
            <w:gridSpan w:val="3"/>
            <w:shd w:val="clear" w:color="auto" w:fill="D9D9D9"/>
          </w:tcPr>
          <w:p w14:paraId="3B0B05EE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30EF5A2C" w14:textId="77777777" w:rsidR="006D7F6A" w:rsidRDefault="006D7F6A">
            <w:pPr>
              <w:rPr>
                <w:b/>
                <w:sz w:val="20"/>
                <w:szCs w:val="20"/>
              </w:rPr>
            </w:pPr>
          </w:p>
        </w:tc>
      </w:tr>
      <w:tr w:rsidR="006D7F6A" w14:paraId="4EE3BAB5" w14:textId="77777777">
        <w:tc>
          <w:tcPr>
            <w:tcW w:w="6570" w:type="dxa"/>
            <w:shd w:val="clear" w:color="auto" w:fill="D9D9D9"/>
          </w:tcPr>
          <w:p w14:paraId="190C423A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06556B4A" w14:textId="77777777" w:rsidR="006D7F6A" w:rsidRDefault="00CE1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1515" w:type="dxa"/>
            <w:shd w:val="clear" w:color="auto" w:fill="D9D9D9"/>
          </w:tcPr>
          <w:p w14:paraId="16019C8C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56DF7635" w14:textId="77777777" w:rsidR="006D7F6A" w:rsidRDefault="00CE1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425" w:type="dxa"/>
            <w:shd w:val="clear" w:color="auto" w:fill="D9D9D9"/>
          </w:tcPr>
          <w:p w14:paraId="55C6B6CE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435FD7B9" w14:textId="77777777" w:rsidR="006D7F6A" w:rsidRDefault="00CE1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6D7F6A" w14:paraId="5FE9E717" w14:textId="77777777">
        <w:tc>
          <w:tcPr>
            <w:tcW w:w="6570" w:type="dxa"/>
          </w:tcPr>
          <w:p w14:paraId="60452FD9" w14:textId="3612EE9B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 w:rsidRPr="00CE1778">
              <w:rPr>
                <w:sz w:val="20"/>
                <w:szCs w:val="20"/>
              </w:rPr>
              <w:t>4 GCSE’s including English and Maths at Grades A - C or Level 2 equivalent</w:t>
            </w:r>
          </w:p>
        </w:tc>
        <w:tc>
          <w:tcPr>
            <w:tcW w:w="1515" w:type="dxa"/>
            <w:shd w:val="clear" w:color="auto" w:fill="FFFFFF"/>
          </w:tcPr>
          <w:p w14:paraId="59498B98" w14:textId="2E99A88B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757D3868" w14:textId="70004694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4"/>
                <w:id w:val="1961528189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0C0EE7B1" w14:textId="77777777">
        <w:tc>
          <w:tcPr>
            <w:tcW w:w="6570" w:type="dxa"/>
          </w:tcPr>
          <w:p w14:paraId="2B533A31" w14:textId="54394A66" w:rsidR="006D7F6A" w:rsidRDefault="00CE1778">
            <w:pPr>
              <w:rPr>
                <w:sz w:val="20"/>
                <w:szCs w:val="20"/>
              </w:rPr>
            </w:pPr>
            <w:r w:rsidRPr="00CE1778">
              <w:rPr>
                <w:sz w:val="20"/>
                <w:szCs w:val="20"/>
              </w:rPr>
              <w:t>Relevant Administration Qualification</w:t>
            </w:r>
          </w:p>
        </w:tc>
        <w:tc>
          <w:tcPr>
            <w:tcW w:w="1515" w:type="dxa"/>
            <w:shd w:val="clear" w:color="auto" w:fill="FFFFFF"/>
          </w:tcPr>
          <w:p w14:paraId="32EC45AA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2D3958C2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5"/>
                <w:id w:val="-1837843437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6B3F276E" w14:textId="77777777">
        <w:tc>
          <w:tcPr>
            <w:tcW w:w="6570" w:type="dxa"/>
          </w:tcPr>
          <w:p w14:paraId="32DB2347" w14:textId="77777777" w:rsidR="006D7F6A" w:rsidRDefault="00CE1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 First Aid in Outdoor</w:t>
            </w:r>
          </w:p>
        </w:tc>
        <w:tc>
          <w:tcPr>
            <w:tcW w:w="1515" w:type="dxa"/>
            <w:shd w:val="clear" w:color="auto" w:fill="FFFFFF"/>
          </w:tcPr>
          <w:p w14:paraId="1BE53A8E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4404124F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6"/>
                <w:id w:val="2099672236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129D4B7C" w14:textId="77777777">
        <w:tc>
          <w:tcPr>
            <w:tcW w:w="6570" w:type="dxa"/>
            <w:shd w:val="clear" w:color="auto" w:fill="D9D9D9"/>
          </w:tcPr>
          <w:p w14:paraId="70D892C8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3F83EB2E" w14:textId="77777777" w:rsidR="006D7F6A" w:rsidRDefault="00CE1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1515" w:type="dxa"/>
            <w:shd w:val="clear" w:color="auto" w:fill="D9D9D9"/>
          </w:tcPr>
          <w:p w14:paraId="42E22C89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79D36207" w14:textId="77777777" w:rsidR="006D7F6A" w:rsidRDefault="00CE1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425" w:type="dxa"/>
            <w:shd w:val="clear" w:color="auto" w:fill="D9D9D9"/>
          </w:tcPr>
          <w:p w14:paraId="3D6493B7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56839FFB" w14:textId="77777777" w:rsidR="006D7F6A" w:rsidRDefault="00CE1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6D7F6A" w14:paraId="712D1C92" w14:textId="77777777">
        <w:tc>
          <w:tcPr>
            <w:tcW w:w="6570" w:type="dxa"/>
          </w:tcPr>
          <w:p w14:paraId="37658BB8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the outdoor adventure industry</w:t>
            </w:r>
          </w:p>
        </w:tc>
        <w:tc>
          <w:tcPr>
            <w:tcW w:w="1515" w:type="dxa"/>
            <w:shd w:val="clear" w:color="auto" w:fill="FFFFFF"/>
          </w:tcPr>
          <w:p w14:paraId="4DADEA1C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23FB0CF7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7"/>
                <w:id w:val="1313521172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4CCAE2FB" w14:textId="77777777">
        <w:tc>
          <w:tcPr>
            <w:tcW w:w="6570" w:type="dxa"/>
          </w:tcPr>
          <w:p w14:paraId="6AADF9C2" w14:textId="4F97BC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 w:rsidRPr="00CE1778">
              <w:rPr>
                <w:sz w:val="20"/>
                <w:szCs w:val="20"/>
              </w:rPr>
              <w:t>Experience in busy administration environment</w:t>
            </w:r>
          </w:p>
        </w:tc>
        <w:tc>
          <w:tcPr>
            <w:tcW w:w="1515" w:type="dxa"/>
            <w:shd w:val="clear" w:color="auto" w:fill="FFFFFF"/>
          </w:tcPr>
          <w:p w14:paraId="2F5376E5" w14:textId="2CE608B8" w:rsidR="006D7F6A" w:rsidRDefault="00BF2F2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tag w:val="goog_rdk_8"/>
                <w:id w:val="1550489402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30050CDA" w14:textId="5215F489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1C7685A4" w14:textId="77777777">
        <w:tc>
          <w:tcPr>
            <w:tcW w:w="6570" w:type="dxa"/>
          </w:tcPr>
          <w:p w14:paraId="1E72A495" w14:textId="45801229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a range of students, children and young people,</w:t>
            </w:r>
          </w:p>
        </w:tc>
        <w:tc>
          <w:tcPr>
            <w:tcW w:w="1515" w:type="dxa"/>
            <w:shd w:val="clear" w:color="auto" w:fill="FFFFFF"/>
          </w:tcPr>
          <w:p w14:paraId="2F20A319" w14:textId="77777777" w:rsidR="006D7F6A" w:rsidRDefault="006D7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121DCE0D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9"/>
                <w:id w:val="-414554502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341239D4" w14:textId="77777777">
        <w:tc>
          <w:tcPr>
            <w:tcW w:w="6570" w:type="dxa"/>
          </w:tcPr>
          <w:p w14:paraId="09F1B1E8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Liaising with 3rd parties and promoting initiatives and courses</w:t>
            </w:r>
          </w:p>
        </w:tc>
        <w:tc>
          <w:tcPr>
            <w:tcW w:w="1515" w:type="dxa"/>
            <w:shd w:val="clear" w:color="auto" w:fill="FFFFFF"/>
          </w:tcPr>
          <w:p w14:paraId="1842D625" w14:textId="77777777" w:rsidR="006D7F6A" w:rsidRDefault="006D7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571DFA25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0"/>
                <w:id w:val="-1471584933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6751C3C5" w14:textId="77777777">
        <w:tc>
          <w:tcPr>
            <w:tcW w:w="6570" w:type="dxa"/>
          </w:tcPr>
          <w:p w14:paraId="01196BF7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and advertising experience</w:t>
            </w:r>
          </w:p>
        </w:tc>
        <w:tc>
          <w:tcPr>
            <w:tcW w:w="1515" w:type="dxa"/>
            <w:shd w:val="clear" w:color="auto" w:fill="FFFFFF"/>
          </w:tcPr>
          <w:p w14:paraId="474F8533" w14:textId="77777777" w:rsidR="006D7F6A" w:rsidRDefault="006D7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14:paraId="50B5BE48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3"/>
                <w:id w:val="1223403702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6D7F6A" w14:paraId="3AA92DDF" w14:textId="77777777">
        <w:tc>
          <w:tcPr>
            <w:tcW w:w="6570" w:type="dxa"/>
            <w:shd w:val="clear" w:color="auto" w:fill="D9D9D9"/>
          </w:tcPr>
          <w:p w14:paraId="46D040D2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3E53937A" w14:textId="77777777" w:rsidR="006D7F6A" w:rsidRDefault="00CE17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&amp; Abilities</w:t>
            </w:r>
          </w:p>
        </w:tc>
        <w:tc>
          <w:tcPr>
            <w:tcW w:w="1515" w:type="dxa"/>
            <w:shd w:val="clear" w:color="auto" w:fill="D9D9D9"/>
          </w:tcPr>
          <w:p w14:paraId="274D8B56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64E717D0" w14:textId="77777777" w:rsidR="006D7F6A" w:rsidRDefault="00CE17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425" w:type="dxa"/>
            <w:shd w:val="clear" w:color="auto" w:fill="D9D9D9"/>
          </w:tcPr>
          <w:p w14:paraId="108981E6" w14:textId="77777777" w:rsidR="006D7F6A" w:rsidRDefault="006D7F6A">
            <w:pPr>
              <w:rPr>
                <w:b/>
                <w:sz w:val="20"/>
                <w:szCs w:val="20"/>
              </w:rPr>
            </w:pPr>
          </w:p>
          <w:p w14:paraId="06490749" w14:textId="77777777" w:rsidR="006D7F6A" w:rsidRDefault="00CE17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6D7F6A" w14:paraId="7A4FA758" w14:textId="77777777">
        <w:tc>
          <w:tcPr>
            <w:tcW w:w="6570" w:type="dxa"/>
          </w:tcPr>
          <w:p w14:paraId="0751A041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communication skills both verbal and written</w:t>
            </w:r>
          </w:p>
        </w:tc>
        <w:tc>
          <w:tcPr>
            <w:tcW w:w="1515" w:type="dxa"/>
            <w:shd w:val="clear" w:color="auto" w:fill="FFFFFF"/>
          </w:tcPr>
          <w:p w14:paraId="617D81BA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4"/>
                <w:id w:val="-1332138338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26E6AB8A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377B1C51" w14:textId="77777777">
        <w:tc>
          <w:tcPr>
            <w:tcW w:w="6570" w:type="dxa"/>
          </w:tcPr>
          <w:p w14:paraId="3B420442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organisational skills</w:t>
            </w:r>
          </w:p>
        </w:tc>
        <w:tc>
          <w:tcPr>
            <w:tcW w:w="1515" w:type="dxa"/>
            <w:shd w:val="clear" w:color="auto" w:fill="FFFFFF"/>
          </w:tcPr>
          <w:p w14:paraId="6EAA3EB3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6"/>
                <w:id w:val="-2063548943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14345A5B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6FB37EF5" w14:textId="77777777">
        <w:tc>
          <w:tcPr>
            <w:tcW w:w="6570" w:type="dxa"/>
          </w:tcPr>
          <w:p w14:paraId="08FA1F4E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network and build strong working relationships</w:t>
            </w:r>
          </w:p>
        </w:tc>
        <w:tc>
          <w:tcPr>
            <w:tcW w:w="1515" w:type="dxa"/>
            <w:shd w:val="clear" w:color="auto" w:fill="FFFFFF"/>
          </w:tcPr>
          <w:p w14:paraId="7E8F9892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7"/>
                <w:id w:val="829411257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65DD23CE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2C9988FE" w14:textId="77777777">
        <w:tc>
          <w:tcPr>
            <w:tcW w:w="6570" w:type="dxa"/>
          </w:tcPr>
          <w:p w14:paraId="541A7723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ICT skills</w:t>
            </w:r>
          </w:p>
        </w:tc>
        <w:tc>
          <w:tcPr>
            <w:tcW w:w="1515" w:type="dxa"/>
            <w:shd w:val="clear" w:color="auto" w:fill="FFFFFF"/>
          </w:tcPr>
          <w:p w14:paraId="1659568E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8"/>
                <w:id w:val="1492054800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7C5A3B15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5AFBEF3F" w14:textId="77777777">
        <w:tc>
          <w:tcPr>
            <w:tcW w:w="6570" w:type="dxa"/>
          </w:tcPr>
          <w:p w14:paraId="0620B65A" w14:textId="57061EAD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 and adaptable</w:t>
            </w:r>
          </w:p>
        </w:tc>
        <w:tc>
          <w:tcPr>
            <w:tcW w:w="1515" w:type="dxa"/>
            <w:shd w:val="clear" w:color="auto" w:fill="FFFFFF"/>
          </w:tcPr>
          <w:p w14:paraId="30004B8D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20"/>
                <w:id w:val="-2010981190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165F242F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74642522" w14:textId="77777777">
        <w:tc>
          <w:tcPr>
            <w:tcW w:w="6570" w:type="dxa"/>
          </w:tcPr>
          <w:p w14:paraId="0E162B5E" w14:textId="77777777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Enthusiastic about adventurous activity and keen to inspire students</w:t>
            </w:r>
          </w:p>
        </w:tc>
        <w:tc>
          <w:tcPr>
            <w:tcW w:w="1515" w:type="dxa"/>
            <w:shd w:val="clear" w:color="auto" w:fill="FFFFFF"/>
          </w:tcPr>
          <w:p w14:paraId="038A62B5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21"/>
                <w:id w:val="906430877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6EF97E03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4DF0FDF7" w14:textId="77777777">
        <w:tc>
          <w:tcPr>
            <w:tcW w:w="6570" w:type="dxa"/>
          </w:tcPr>
          <w:p w14:paraId="40F186DB" w14:textId="09859AF8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 w:rsidRPr="00CE1778">
              <w:rPr>
                <w:sz w:val="20"/>
                <w:szCs w:val="20"/>
              </w:rPr>
              <w:t>Proven ability to deliver quality customer service</w:t>
            </w:r>
            <w:r>
              <w:rPr>
                <w:sz w:val="20"/>
                <w:szCs w:val="20"/>
              </w:rPr>
              <w:t xml:space="preserve"> with a professional manner</w:t>
            </w:r>
          </w:p>
        </w:tc>
        <w:tc>
          <w:tcPr>
            <w:tcW w:w="1515" w:type="dxa"/>
            <w:shd w:val="clear" w:color="auto" w:fill="FFFFFF"/>
          </w:tcPr>
          <w:p w14:paraId="0CCF62FE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22"/>
                <w:id w:val="433101316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0B155F2D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  <w:tr w:rsidR="006D7F6A" w14:paraId="2913B6FB" w14:textId="77777777">
        <w:tc>
          <w:tcPr>
            <w:tcW w:w="6570" w:type="dxa"/>
          </w:tcPr>
          <w:p w14:paraId="314BC48C" w14:textId="01F777EB" w:rsidR="006D7F6A" w:rsidRDefault="00CE1778">
            <w:pPr>
              <w:tabs>
                <w:tab w:val="center" w:pos="4320"/>
                <w:tab w:val="right" w:pos="86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independently</w:t>
            </w:r>
          </w:p>
        </w:tc>
        <w:tc>
          <w:tcPr>
            <w:tcW w:w="1515" w:type="dxa"/>
            <w:shd w:val="clear" w:color="auto" w:fill="FFFFFF"/>
          </w:tcPr>
          <w:p w14:paraId="42C00434" w14:textId="77777777" w:rsidR="006D7F6A" w:rsidRDefault="00BF2F2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23"/>
                <w:id w:val="-643810725"/>
              </w:sdtPr>
              <w:sdtEndPr/>
              <w:sdtContent>
                <w:r w:rsidR="00CE177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425" w:type="dxa"/>
            <w:shd w:val="clear" w:color="auto" w:fill="FFFFFF"/>
          </w:tcPr>
          <w:p w14:paraId="5B6E1475" w14:textId="77777777" w:rsidR="006D7F6A" w:rsidRDefault="006D7F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7A0397" w14:textId="77777777" w:rsidR="006D7F6A" w:rsidRDefault="00CE1778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4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335"/>
      </w:tblGrid>
      <w:tr w:rsidR="006D7F6A" w14:paraId="7AF5BF35" w14:textId="77777777">
        <w:tc>
          <w:tcPr>
            <w:tcW w:w="2295" w:type="dxa"/>
          </w:tcPr>
          <w:p w14:paraId="70E8B954" w14:textId="77777777" w:rsidR="006D7F6A" w:rsidRDefault="00CE1778">
            <w:r>
              <w:t>Signed</w:t>
            </w:r>
          </w:p>
          <w:p w14:paraId="2B1AC6ED" w14:textId="77777777" w:rsidR="006D7F6A" w:rsidRDefault="006D7F6A"/>
        </w:tc>
        <w:tc>
          <w:tcPr>
            <w:tcW w:w="7335" w:type="dxa"/>
          </w:tcPr>
          <w:p w14:paraId="3D4E2BDE" w14:textId="42D07498" w:rsidR="006D7F6A" w:rsidRDefault="006D7F6A"/>
        </w:tc>
      </w:tr>
      <w:tr w:rsidR="006D7F6A" w14:paraId="0F0B1021" w14:textId="77777777">
        <w:tc>
          <w:tcPr>
            <w:tcW w:w="2295" w:type="dxa"/>
          </w:tcPr>
          <w:p w14:paraId="40B5531C" w14:textId="77777777" w:rsidR="006D7F6A" w:rsidRDefault="00CE1778">
            <w:r>
              <w:t>Name</w:t>
            </w:r>
          </w:p>
          <w:p w14:paraId="07422095" w14:textId="77777777" w:rsidR="006D7F6A" w:rsidRDefault="006D7F6A"/>
        </w:tc>
        <w:tc>
          <w:tcPr>
            <w:tcW w:w="7335" w:type="dxa"/>
          </w:tcPr>
          <w:p w14:paraId="0EE8AB94" w14:textId="54C8D2FA" w:rsidR="006D7F6A" w:rsidRDefault="006D7F6A"/>
        </w:tc>
      </w:tr>
      <w:tr w:rsidR="006D7F6A" w14:paraId="495ACD8B" w14:textId="77777777">
        <w:tc>
          <w:tcPr>
            <w:tcW w:w="2295" w:type="dxa"/>
          </w:tcPr>
          <w:p w14:paraId="367680C7" w14:textId="77777777" w:rsidR="006D7F6A" w:rsidRDefault="00CE1778">
            <w:r>
              <w:t>Date</w:t>
            </w:r>
          </w:p>
          <w:p w14:paraId="7B37345F" w14:textId="77777777" w:rsidR="006D7F6A" w:rsidRDefault="006D7F6A"/>
        </w:tc>
        <w:tc>
          <w:tcPr>
            <w:tcW w:w="7335" w:type="dxa"/>
          </w:tcPr>
          <w:p w14:paraId="0FE117CD" w14:textId="000F43CA" w:rsidR="006D7F6A" w:rsidRDefault="006D7F6A"/>
        </w:tc>
      </w:tr>
    </w:tbl>
    <w:p w14:paraId="3B8C1E92" w14:textId="77777777" w:rsidR="006D7F6A" w:rsidRDefault="006D7F6A"/>
    <w:sectPr w:rsidR="006D7F6A">
      <w:footerReference w:type="default" r:id="rId9"/>
      <w:pgSz w:w="11906" w:h="16838"/>
      <w:pgMar w:top="1134" w:right="1134" w:bottom="3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9B1E" w14:textId="77777777" w:rsidR="00A90257" w:rsidRDefault="00CE1778">
      <w:r>
        <w:separator/>
      </w:r>
    </w:p>
  </w:endnote>
  <w:endnote w:type="continuationSeparator" w:id="0">
    <w:p w14:paraId="4DBA5514" w14:textId="77777777" w:rsidR="00A90257" w:rsidRDefault="00CE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C374" w14:textId="77777777" w:rsidR="006D7F6A" w:rsidRDefault="00CE177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7F7F7F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6A03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005412E9" w14:textId="77777777" w:rsidR="006D7F6A" w:rsidRDefault="00CE177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</w:rPr>
    </w:pPr>
    <w:r>
      <w:rPr>
        <w:color w:val="7F7F7F"/>
      </w:rPr>
      <w:t>13</w:t>
    </w:r>
    <w:r>
      <w:rPr>
        <w:color w:val="7F7F7F"/>
        <w:vertAlign w:val="superscript"/>
      </w:rPr>
      <w:t>th</w:t>
    </w:r>
    <w:r>
      <w:rPr>
        <w:color w:val="7F7F7F"/>
      </w:rPr>
      <w:t xml:space="preserve"> January 2022</w:t>
    </w:r>
  </w:p>
  <w:p w14:paraId="3466275F" w14:textId="77777777" w:rsidR="006D7F6A" w:rsidRDefault="006D7F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BD3C" w14:textId="77777777" w:rsidR="00A90257" w:rsidRDefault="00CE1778">
      <w:r>
        <w:separator/>
      </w:r>
    </w:p>
  </w:footnote>
  <w:footnote w:type="continuationSeparator" w:id="0">
    <w:p w14:paraId="79E7D4C8" w14:textId="77777777" w:rsidR="00A90257" w:rsidRDefault="00CE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75F"/>
    <w:multiLevelType w:val="multilevel"/>
    <w:tmpl w:val="E158922E"/>
    <w:lvl w:ilvl="0">
      <w:start w:val="1"/>
      <w:numFmt w:val="bullet"/>
      <w:lvlText w:val="❖"/>
      <w:lvlJc w:val="left"/>
      <w:pPr>
        <w:ind w:left="7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924D70"/>
    <w:multiLevelType w:val="multilevel"/>
    <w:tmpl w:val="111EF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6A"/>
    <w:rsid w:val="00266A03"/>
    <w:rsid w:val="006D7F6A"/>
    <w:rsid w:val="00A90257"/>
    <w:rsid w:val="00BF2F2E"/>
    <w:rsid w:val="00C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8A52"/>
  <w15:docId w15:val="{1976E03D-E660-480F-91E2-D2730B3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9B"/>
    <w:rPr>
      <w:bCs/>
      <w:lang w:eastAsia="en-US"/>
    </w:rPr>
  </w:style>
  <w:style w:type="paragraph" w:styleId="Heading1">
    <w:name w:val="heading 1"/>
    <w:basedOn w:val="Normal"/>
    <w:next w:val="Normal"/>
    <w:uiPriority w:val="9"/>
    <w:qFormat/>
    <w:rsid w:val="001105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 w:cs="Times New Roman"/>
      <w:b/>
      <w:bCs w:val="0"/>
      <w:sz w:val="24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30737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1059B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hAnsi="Times New Roman" w:cs="Times New Roman"/>
      <w:bCs w:val="0"/>
      <w:sz w:val="24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515"/>
    <w:pPr>
      <w:spacing w:before="240" w:after="60"/>
      <w:jc w:val="center"/>
      <w:outlineLvl w:val="0"/>
    </w:pPr>
    <w:rPr>
      <w:rFonts w:ascii="Calibri Light" w:hAnsi="Calibri Light" w:cs="Times New Roman"/>
      <w:b/>
      <w:kern w:val="28"/>
      <w:sz w:val="32"/>
      <w:szCs w:val="32"/>
    </w:rPr>
  </w:style>
  <w:style w:type="table" w:styleId="TableGrid">
    <w:name w:val="Table Grid"/>
    <w:basedOn w:val="TableNormal"/>
    <w:rsid w:val="0011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0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4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14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14D5"/>
    <w:rPr>
      <w:rFonts w:ascii="Arial" w:hAnsi="Arial" w:cs="Arial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14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14D5"/>
    <w:rPr>
      <w:rFonts w:ascii="Arial" w:hAnsi="Arial" w:cs="Arial"/>
      <w:bCs/>
      <w:sz w:val="22"/>
      <w:lang w:eastAsia="en-US"/>
    </w:rPr>
  </w:style>
  <w:style w:type="paragraph" w:styleId="NoSpacing">
    <w:name w:val="No Spacing"/>
    <w:uiPriority w:val="1"/>
    <w:qFormat/>
    <w:rsid w:val="00276515"/>
    <w:rPr>
      <w:bCs/>
      <w:lang w:eastAsia="en-US"/>
    </w:rPr>
  </w:style>
  <w:style w:type="character" w:customStyle="1" w:styleId="TitleChar">
    <w:name w:val="Title Char"/>
    <w:link w:val="Title"/>
    <w:uiPriority w:val="10"/>
    <w:rsid w:val="0027651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haracterStyle1">
    <w:name w:val="Character Style 1"/>
    <w:uiPriority w:val="99"/>
    <w:rsid w:val="003B4533"/>
    <w:rPr>
      <w:rFonts w:ascii="Verdana" w:hAnsi="Verdana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Rs1nP38M9PhZuryRR0NSqftJhw==">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647</Words>
  <Characters>3693</Characters>
  <Application>Microsoft Office Word</Application>
  <DocSecurity>0</DocSecurity>
  <Lines>30</Lines>
  <Paragraphs>8</Paragraphs>
  <ScaleCrop>false</ScaleCrop>
  <Company>Weymouth College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corkish</dc:creator>
  <cp:lastModifiedBy>Natasha Harrison</cp:lastModifiedBy>
  <cp:revision>4</cp:revision>
  <dcterms:created xsi:type="dcterms:W3CDTF">2023-02-17T11:04:00Z</dcterms:created>
  <dcterms:modified xsi:type="dcterms:W3CDTF">2023-03-15T13:43:00Z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0x010100D3B090A27D77D044963352EFFD3E2DC4</vt:lpwstr>
  </property>
</Properties>
</file>